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E7" w:rsidRPr="0077299A" w:rsidRDefault="0077299A" w:rsidP="007614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Nyírmihálydi </w:t>
      </w:r>
      <w:r w:rsidR="007614E7" w:rsidRPr="0077299A">
        <w:rPr>
          <w:rFonts w:ascii="Times New Roman" w:hAnsi="Times New Roman" w:cs="Times New Roman"/>
          <w:b/>
          <w:color w:val="000000" w:themeColor="text1"/>
          <w:szCs w:val="24"/>
        </w:rPr>
        <w:t>Helyi Választási Iroda</w:t>
      </w:r>
    </w:p>
    <w:p w:rsidR="007614E7" w:rsidRDefault="007614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Vezetőjétől</w:t>
      </w:r>
    </w:p>
    <w:p w:rsidR="00FD5C3D" w:rsidRDefault="00FD5C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4363. Nyírmihálydi, Postkör út 2.</w:t>
      </w:r>
    </w:p>
    <w:p w:rsidR="00FD5C3D" w:rsidRDefault="00FD5C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Tel: 42/287-500</w:t>
      </w:r>
    </w:p>
    <w:p w:rsidR="00BE2AE0" w:rsidRPr="0077299A" w:rsidRDefault="00C316FB">
      <w:pPr>
        <w:pBdr>
          <w:bottom w:val="single" w:sz="4" w:space="1" w:color="00000A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77299A">
        <w:rPr>
          <w:rFonts w:ascii="Times New Roman" w:hAnsi="Times New Roman" w:cs="Times New Roman"/>
          <w:b/>
          <w:color w:val="000000" w:themeColor="text1"/>
          <w:szCs w:val="24"/>
        </w:rPr>
        <w:t>___________________________</w:t>
      </w:r>
    </w:p>
    <w:p w:rsidR="00FD5C3D" w:rsidRDefault="00FD5C3D" w:rsidP="007614E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7614E7">
        <w:rPr>
          <w:rFonts w:ascii="Times New Roman" w:hAnsi="Times New Roman" w:cs="Times New Roman"/>
          <w:color w:val="000000" w:themeColor="text1"/>
          <w:szCs w:val="24"/>
        </w:rPr>
        <w:t>Üi</w:t>
      </w:r>
      <w:proofErr w:type="spellEnd"/>
      <w:r w:rsidRPr="007614E7">
        <w:rPr>
          <w:rFonts w:ascii="Times New Roman" w:hAnsi="Times New Roman" w:cs="Times New Roman"/>
          <w:color w:val="000000" w:themeColor="text1"/>
          <w:szCs w:val="24"/>
        </w:rPr>
        <w:t>:</w:t>
      </w:r>
      <w:r w:rsidR="009C4583" w:rsidRPr="007614E7">
        <w:rPr>
          <w:rFonts w:ascii="Times New Roman" w:hAnsi="Times New Roman" w:cs="Times New Roman"/>
          <w:color w:val="000000" w:themeColor="text1"/>
          <w:szCs w:val="24"/>
        </w:rPr>
        <w:t xml:space="preserve"> 2489</w:t>
      </w:r>
      <w:r w:rsidRPr="007614E7">
        <w:rPr>
          <w:rFonts w:ascii="Times New Roman" w:hAnsi="Times New Roman" w:cs="Times New Roman"/>
          <w:color w:val="000000" w:themeColor="text1"/>
          <w:szCs w:val="24"/>
        </w:rPr>
        <w:t xml:space="preserve"> /2019</w:t>
      </w:r>
      <w:r w:rsidR="007614E7" w:rsidRPr="007614E7">
        <w:rPr>
          <w:rFonts w:ascii="Times New Roman" w:hAnsi="Times New Roman" w:cs="Times New Roman"/>
          <w:color w:val="000000" w:themeColor="text1"/>
          <w:szCs w:val="24"/>
        </w:rPr>
        <w:tab/>
      </w:r>
      <w:r w:rsidR="007614E7" w:rsidRPr="007614E7">
        <w:rPr>
          <w:rFonts w:ascii="Times New Roman" w:hAnsi="Times New Roman" w:cs="Times New Roman"/>
          <w:szCs w:val="24"/>
          <w:u w:val="single"/>
          <w:lang w:val="da-DK"/>
        </w:rPr>
        <w:t>Tárgy</w:t>
      </w:r>
      <w:r w:rsidR="007614E7" w:rsidRPr="007614E7">
        <w:rPr>
          <w:rFonts w:ascii="Times New Roman" w:hAnsi="Times New Roman" w:cs="Times New Roman"/>
          <w:szCs w:val="24"/>
          <w:lang w:val="da-DK"/>
        </w:rPr>
        <w:t xml:space="preserve">: </w:t>
      </w:r>
      <w:r w:rsidR="007614E7" w:rsidRPr="007614E7">
        <w:rPr>
          <w:rFonts w:ascii="Times New Roman" w:hAnsi="Times New Roman" w:cs="Times New Roman"/>
          <w:bCs/>
          <w:szCs w:val="24"/>
        </w:rPr>
        <w:t xml:space="preserve">Egyéni </w:t>
      </w:r>
      <w:proofErr w:type="gramStart"/>
      <w:r w:rsidR="007614E7" w:rsidRPr="007614E7">
        <w:rPr>
          <w:rFonts w:ascii="Times New Roman" w:hAnsi="Times New Roman" w:cs="Times New Roman"/>
          <w:bCs/>
          <w:szCs w:val="24"/>
        </w:rPr>
        <w:t>képviselő jelölt</w:t>
      </w:r>
      <w:proofErr w:type="gramEnd"/>
      <w:r w:rsidR="007614E7" w:rsidRPr="007614E7">
        <w:rPr>
          <w:rFonts w:ascii="Times New Roman" w:hAnsi="Times New Roman" w:cs="Times New Roman"/>
          <w:bCs/>
          <w:szCs w:val="24"/>
        </w:rPr>
        <w:t>, valamint polgármesterjelölt állításhoz szükséges ajánlások számának meghatározása</w:t>
      </w:r>
    </w:p>
    <w:p w:rsidR="007614E7" w:rsidRPr="007614E7" w:rsidRDefault="007614E7" w:rsidP="007614E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BE2AE0" w:rsidRPr="0077299A" w:rsidRDefault="007729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Nyírmihálydi </w:t>
      </w:r>
      <w:r w:rsidR="00C316FB"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Helyi Választási Iroda Vezetőjének</w:t>
      </w:r>
    </w:p>
    <w:p w:rsidR="00BE2AE0" w:rsidRPr="0077299A" w:rsidRDefault="007729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C316FB"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/2019. (VIII.08.) számú közleménye</w:t>
      </w:r>
    </w:p>
    <w:p w:rsidR="00BE2AE0" w:rsidRPr="0077299A" w:rsidRDefault="00BE2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BE2AE0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</w:t>
      </w:r>
      <w:r w:rsid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Nyírmihálydi </w:t>
      </w:r>
      <w:r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Helyi Választási Iroda Vezetőjeként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választási eljárásról szóló 2013. évi XXXVI. törvény (a továbbiakban: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Ve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.) 307/E. § (1) bekezdése és a helyi önkormányzati képviselők és polgármesterek választásáról szóló 2010. évi L. törvény 9. § (1) és (3) bekezdése alapján az alábbi</w:t>
      </w:r>
    </w:p>
    <w:p w:rsidR="007614E7" w:rsidRPr="0077299A" w:rsidRDefault="00761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C316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k ö z l e m é n y t</w:t>
      </w:r>
    </w:p>
    <w:p w:rsidR="00BE2AE0" w:rsidRPr="0077299A" w:rsidRDefault="00BE2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BE2AE0" w:rsidRPr="0077299A" w:rsidRDefault="00C316FB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adom ki:</w:t>
      </w:r>
    </w:p>
    <w:p w:rsidR="00BE2AE0" w:rsidRPr="0077299A" w:rsidRDefault="00BE2A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 2019. évi helyi önkormányzati képviselők és polgármesterek választásán a polgármesterjelölt állításához szükséges ajánlások száma</w:t>
      </w:r>
      <w:r w:rsid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45.</w:t>
      </w:r>
      <w:r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color w:val="000000" w:themeColor="text1"/>
          <w:sz w:val="23"/>
          <w:szCs w:val="23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 2019. évi helyi önkormányzati képviselők és polgármesterek választásán az egyéni listás jelöltállításhoz, képviselőjelöltséghez szükséges ajánlások száma </w:t>
      </w:r>
      <w:r w:rsid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15.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Ve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. 307/G. § (1) bekezdése alapján az egyéni listás képviselőjelöltet és a polgármesterjelöltet legkésőbb 2019. szeptember 9-én (hétfő) 16.00 óráig kell a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Nyírmihálydi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Helyi Választási Bizottsághoz bejelenteni. 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Jelen közleménnyel összefüggésben annak közzétételétől számított 3 (három) napon belül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a választásra irányadó jogszabály megsértésére hivatkozással a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Ve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. 210. § (1) bekezdése alapján kifogást lehet benyújtani a Helyi Választási Bizottsághoz (cím: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4363. Nyírmihálydi, Postakör út 2.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, e-mail: </w:t>
      </w:r>
      <w:proofErr w:type="spellStart"/>
      <w:r w:rsidR="00375FD7">
        <w:rPr>
          <w:rFonts w:ascii="Times New Roman" w:hAnsi="Times New Roman" w:cs="Times New Roman"/>
          <w:color w:val="000000" w:themeColor="text1"/>
        </w:rPr>
        <w:t>nyirmihalydi</w:t>
      </w:r>
      <w:proofErr w:type="spellEnd"/>
      <w:r w:rsidR="00375FD7">
        <w:rPr>
          <w:rFonts w:ascii="Times New Roman" w:hAnsi="Times New Roman" w:cs="Times New Roman"/>
          <w:color w:val="000000" w:themeColor="text1"/>
        </w:rPr>
        <w:t>@ gmail.com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). A kifogást úgy kell benyújtani, hogy az a közlemény közzétételének napjától, azaz 2019. augusztus 8. napjától számított legkésőbb harmadik napon, azaz legkésőbb 2019. augusztus 11-én (vasárnap) 16.00 óráig megérkezzen. A kifogás benyújtására megállapított határidő jogvesztő. 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kifogást írásban - személyesen, levélben, telefaxon vagy elektronikus levélben eljuttatva - lehet benyújtani. 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A kifogásnak tartalmaznia kell:</w:t>
      </w:r>
    </w:p>
    <w:p w:rsidR="00BE2AE0" w:rsidRPr="0077299A" w:rsidRDefault="00C3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jogszabálysértés megjelölését, </w:t>
      </w:r>
    </w:p>
    <w:p w:rsidR="00BE2AE0" w:rsidRPr="0077299A" w:rsidRDefault="00C3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a jogszabálysértés bizonyítékait,</w:t>
      </w:r>
      <w:r w:rsidRPr="0077299A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lang w:eastAsia="hu-HU"/>
        </w:rPr>
        <w:t xml:space="preserve"> </w:t>
      </w:r>
    </w:p>
    <w:p w:rsidR="00BE2AE0" w:rsidRPr="0077299A" w:rsidRDefault="00C3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kifogás benyújtójának nevét, lakcímét (székhelyét) és - ha a lakcímétől (székhelyétől) eltér - postai értesítési címét, </w:t>
      </w:r>
    </w:p>
    <w:p w:rsidR="00BE2AE0" w:rsidRPr="0077299A" w:rsidRDefault="00C31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kifogás benyújtójának személyi azonosítóját, </w:t>
      </w:r>
      <w:proofErr w:type="gram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illetve</w:t>
      </w:r>
      <w:proofErr w:type="gram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ha a külföldön élő, magyarországi lakcímmel nem rendelkező választópolgár nem rendelkezik személyi azonosítóval, a személyazonosságát igazoló hatósági igazolványának típusát és számát, vagy jelölő szervezet vagy más szervezet esetében a bírósági nyilvántartásba-vételi számát. </w:t>
      </w:r>
    </w:p>
    <w:p w:rsidR="00BE2AE0" w:rsidRPr="0077299A" w:rsidRDefault="00C316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lastRenderedPageBreak/>
        <w:t xml:space="preserve">A kifogás tartalmazhatja benyújtójának telefaxszámát vagy elektronikus levélcímét, illetve kézbesítési megbízottjának nevét és telefaxszámát vagy elektronikus levélcímét is. </w:t>
      </w:r>
    </w:p>
    <w:p w:rsidR="00BE2AE0" w:rsidRPr="0077299A" w:rsidRDefault="00BE2AE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A kifogás tárgyi illetékmentes.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BE2AE0" w:rsidRPr="0077299A" w:rsidRDefault="00C316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I n d o k o l á s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Ve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307/E. § (1) bekezdése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szerint az egyéni listás jelölt és a polgármesterjelölt állításához szükséges ajánlások számát a helyi választási iroda vezetője állapítja meg a szavazást megelőző hatvanhatodik napon, azaz</w:t>
      </w:r>
      <w:r w:rsidRPr="0077299A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hu-HU"/>
        </w:rPr>
        <w:t xml:space="preserve"> a helyi önkormányzati képviselők és polgármesterek 2019. október 13. napjára kitűzött választása eljárási határidőinek és határnapjainak megállapításáról szóló 19/2019. (VII.29.) IM rendelet 20. § (1)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bekezdése szerint 2019. augusztus 8-án.</w:t>
      </w: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Ve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. ugyanezen §-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ának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(2) bekezdése szerint a szükséges ajánlások számának megállapításakor a választópolgárok számát a központi névjegyzéknek a szavazást megelőző hatvanhetedik napi – a </w:t>
      </w:r>
      <w:r w:rsidRPr="0077299A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hu-HU"/>
        </w:rPr>
        <w:t>19/2019. (VII.29.) IM rendelet 20. § (2)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bekezdésének megfelelően a 2019. augusztus 7-i - adatai alapján kell megállapítani.</w:t>
      </w: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Ve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.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307/E. §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(3) bekezdés rendelkezése szerint a szükséges ajánlások számát egész számra felfelé kerekítve kell megállapítani.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hu-HU"/>
        </w:rPr>
        <w:t xml:space="preserve">A helyi önkormányzati képviselők és polgármesterek választásáról szóló 2010. évi L. törvény 9. §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(1) bekezdése szerint egyéni listás, illetve egyéni választókerületi képviselőjelölt az, akit az adott választókerület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választópolgárainak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legalább 1%-a jelöltnek ajánlott.  </w:t>
      </w: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Ugyanezen törvény </w:t>
      </w:r>
      <w:r w:rsidRPr="0077299A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hu-HU"/>
        </w:rPr>
        <w:t xml:space="preserve">9. §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(3) bekezdés a) pontja alapján polgármesterjelölt az, akit a 10 000 vagy annál kevesebb lakosú település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választópolgárainak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legalább 3%-a jelöltnek ajánlott.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A központi névjegyzéknek – a „Nemzeti Választási Rendszer” informatikai alkalmazás (NVR) Választást Előkészítő Rendszerrésze (VER) által közzétett – adatai szerint,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Nyírmihálydi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község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választópolgárainak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száma 2019. augusztus 7.  napján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1468 fő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volt, melynek 1 %-a felfelé kerekítve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15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, míg 3 %-a felfelé kerekítve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45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. 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77299A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hu-HU"/>
        </w:rPr>
        <w:t xml:space="preserve">A </w:t>
      </w:r>
      <w:proofErr w:type="spellStart"/>
      <w:r w:rsidRPr="0077299A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hu-HU"/>
        </w:rPr>
        <w:t>Ve</w:t>
      </w:r>
      <w:proofErr w:type="spellEnd"/>
      <w:r w:rsidRPr="0077299A">
        <w:rPr>
          <w:rFonts w:ascii="Times New Roman" w:hAnsi="Times New Roman" w:cs="Times New Roman"/>
          <w:bCs/>
          <w:color w:val="000000" w:themeColor="text1"/>
          <w:sz w:val="23"/>
          <w:szCs w:val="23"/>
          <w:lang w:eastAsia="hu-HU"/>
        </w:rPr>
        <w:t xml:space="preserve">. 307/G. §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>(1) bekezdése alapján az egyéni listás jelöltet és polgármesterjelöltet legkésőbb a szavazást megelőző harmincnegyedik napon – azaz 2019. szeptember 9-én (hétfő) 16.00 óráig - kell bejelenteni, amelyet a (2) bekezdés szerint a helyi választási bizottság vesz nyilvántartásba.</w:t>
      </w:r>
    </w:p>
    <w:p w:rsidR="00BE2AE0" w:rsidRPr="0077299A" w:rsidRDefault="00C316FB">
      <w:pPr>
        <w:spacing w:after="0" w:line="240" w:lineRule="auto"/>
        <w:ind w:firstLine="20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  <w:lang w:eastAsia="hu-HU"/>
        </w:rPr>
        <w:t xml:space="preserve"> </w:t>
      </w: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Jelen közleményt a hivatkozott jogszabályhelyekre figyelemmel adtam ki, nyilvánosságra hozataláról a közlemény kiadásának napján – a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Nyírmihálydi Polgármesteri 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Hivatal hirdetőtábláján történő kifüggesztés és a </w:t>
      </w:r>
      <w:r w:rsidR="00375FD7">
        <w:rPr>
          <w:rFonts w:ascii="Times New Roman" w:hAnsi="Times New Roman" w:cs="Times New Roman"/>
          <w:color w:val="000000" w:themeColor="text1"/>
          <w:sz w:val="23"/>
          <w:szCs w:val="23"/>
        </w:rPr>
        <w:t>www. nyirmihalydi.hu</w:t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internetes oldalon történő megjelenés útján - gondoskodtam. A jogorvoslati tájékoztatás a 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Ve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. 208-212. §-</w:t>
      </w:r>
      <w:proofErr w:type="spellStart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ain</w:t>
      </w:r>
      <w:proofErr w:type="spellEnd"/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az illetékmentesség az illetékekről szóló 1990. évi XCIII. törvény 33. § (2) bekezdés 1. pontján alapul. </w:t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375F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Nyírmihálydi</w:t>
      </w:r>
      <w:r w:rsidR="00C316FB"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>, 2019. augusztus 8.</w:t>
      </w:r>
      <w:r w:rsidR="00C316FB"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C316FB"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BE2A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E2AE0" w:rsidRPr="0077299A" w:rsidRDefault="00C316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77299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7614E7">
        <w:rPr>
          <w:rFonts w:ascii="Times New Roman" w:hAnsi="Times New Roman" w:cs="Times New Roman"/>
          <w:color w:val="000000" w:themeColor="text1"/>
          <w:sz w:val="23"/>
          <w:szCs w:val="23"/>
        </w:rPr>
        <w:t>Hopka Ildikó</w:t>
      </w:r>
    </w:p>
    <w:p w:rsidR="00BE2AE0" w:rsidRPr="0077299A" w:rsidRDefault="00C316FB">
      <w:pPr>
        <w:spacing w:after="0" w:line="240" w:lineRule="auto"/>
        <w:jc w:val="both"/>
        <w:rPr>
          <w:color w:val="000000" w:themeColor="text1"/>
        </w:rPr>
      </w:pPr>
      <w:r w:rsidRPr="0077299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                                                                  Helyi Választási Iroda Vezetője</w:t>
      </w:r>
    </w:p>
    <w:sectPr w:rsidR="00BE2AE0" w:rsidRPr="0077299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AF" w:rsidRDefault="004636AF">
      <w:pPr>
        <w:spacing w:after="0" w:line="240" w:lineRule="auto"/>
      </w:pPr>
      <w:r>
        <w:separator/>
      </w:r>
    </w:p>
  </w:endnote>
  <w:endnote w:type="continuationSeparator" w:id="0">
    <w:p w:rsidR="004636AF" w:rsidRDefault="0046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AE0" w:rsidRDefault="00C316FB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BE2AE0" w:rsidRDefault="00BE2A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AF" w:rsidRDefault="004636AF">
      <w:pPr>
        <w:spacing w:after="0" w:line="240" w:lineRule="auto"/>
      </w:pPr>
      <w:r>
        <w:separator/>
      </w:r>
    </w:p>
  </w:footnote>
  <w:footnote w:type="continuationSeparator" w:id="0">
    <w:p w:rsidR="004636AF" w:rsidRDefault="0046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892"/>
    <w:multiLevelType w:val="multilevel"/>
    <w:tmpl w:val="8C7AB03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D6637D"/>
    <w:multiLevelType w:val="multilevel"/>
    <w:tmpl w:val="FE989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E0"/>
    <w:rsid w:val="00375FD7"/>
    <w:rsid w:val="004636AF"/>
    <w:rsid w:val="006B37BE"/>
    <w:rsid w:val="006C0092"/>
    <w:rsid w:val="007614E7"/>
    <w:rsid w:val="0077299A"/>
    <w:rsid w:val="009C4583"/>
    <w:rsid w:val="00BE2AE0"/>
    <w:rsid w:val="00C316FB"/>
    <w:rsid w:val="00FC1C83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9412-EE4B-4E4F-BCA3-BA50824B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7A5"/>
    <w:pPr>
      <w:spacing w:after="200" w:line="276" w:lineRule="auto"/>
    </w:pPr>
    <w:rPr>
      <w:color w:val="00000A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BC142B"/>
    <w:rPr>
      <w:sz w:val="24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C142B"/>
    <w:rPr>
      <w:sz w:val="24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C18FE"/>
    <w:rPr>
      <w:rFonts w:ascii="Tahoma" w:hAnsi="Tahoma" w:cs="Tahoma"/>
      <w:sz w:val="16"/>
      <w:szCs w:val="16"/>
      <w:lang w:eastAsia="en-US"/>
    </w:rPr>
  </w:style>
  <w:style w:type="character" w:customStyle="1" w:styleId="Internet-hivatkozs">
    <w:name w:val="Internet-hivatkozás"/>
    <w:basedOn w:val="Bekezdsalapbettpusa"/>
    <w:uiPriority w:val="99"/>
    <w:unhideWhenUsed/>
    <w:rsid w:val="005B39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5B395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3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semiHidden/>
    <w:unhideWhenUsed/>
    <w:rsid w:val="00BC142B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BC142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C18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Attila Veres</cp:lastModifiedBy>
  <cp:revision>2</cp:revision>
  <cp:lastPrinted>2019-08-08T08:20:00Z</cp:lastPrinted>
  <dcterms:created xsi:type="dcterms:W3CDTF">2019-08-08T19:26:00Z</dcterms:created>
  <dcterms:modified xsi:type="dcterms:W3CDTF">2019-08-08T19:26:00Z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